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50CDEFDD" w:rsidR="00AE17E8" w:rsidRPr="00AF45D8" w:rsidRDefault="009B6A82" w:rsidP="009E16AF">
            <w:pPr>
              <w:rPr>
                <w:rFonts w:ascii="Arial" w:hAnsi="Arial" w:cs="Arial"/>
              </w:rPr>
            </w:pPr>
            <w:r>
              <w:rPr>
                <w:rFonts w:ascii="Arial" w:hAnsi="Arial" w:cs="Arial"/>
              </w:rPr>
              <w:t>Customer Service Administrator (Quality Assurance)</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52C167C1" w:rsidR="00AE17E8" w:rsidRPr="00117943" w:rsidRDefault="009B6A82" w:rsidP="009E16AF">
            <w:pPr>
              <w:rPr>
                <w:rFonts w:ascii="Arial" w:hAnsi="Arial" w:cs="Arial"/>
              </w:rPr>
            </w:pPr>
            <w:r>
              <w:rPr>
                <w:rFonts w:ascii="Arial" w:hAnsi="Arial" w:cs="Arial"/>
              </w:rPr>
              <w:t>Perm</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49597316" w:rsidR="00AE17E8" w:rsidRPr="00117943" w:rsidRDefault="003D6EFE" w:rsidP="009E16AF">
            <w:pPr>
              <w:rPr>
                <w:rFonts w:ascii="Arial" w:hAnsi="Arial" w:cs="Arial"/>
              </w:rPr>
            </w:pPr>
            <w:r>
              <w:rPr>
                <w:rFonts w:ascii="Arial" w:hAnsi="Arial" w:cs="Arial"/>
              </w:rPr>
              <w:t>Customer Service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014A3C23" w:rsidR="00AE17E8" w:rsidRPr="00117943" w:rsidRDefault="003D6EFE" w:rsidP="009E16AF">
            <w:pPr>
              <w:rPr>
                <w:rFonts w:ascii="Arial" w:hAnsi="Arial" w:cs="Arial"/>
              </w:rPr>
            </w:pPr>
            <w:r>
              <w:rPr>
                <w:rFonts w:ascii="Arial" w:hAnsi="Arial" w:cs="Arial"/>
              </w:rPr>
              <w:t>10.12.21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40CD5FB8" w:rsidR="00AE17E8" w:rsidRPr="00117943" w:rsidRDefault="003D6EFE" w:rsidP="009E16AF">
            <w:pPr>
              <w:rPr>
                <w:rFonts w:ascii="Arial" w:hAnsi="Arial" w:cs="Arial"/>
              </w:rPr>
            </w:pPr>
            <w:r>
              <w:rPr>
                <w:rFonts w:ascii="Arial" w:hAnsi="Arial" w:cs="Arial"/>
              </w:rPr>
              <w:t>05.01.22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371017D9" w:rsidR="00AE17E8" w:rsidRPr="00117943" w:rsidRDefault="003F1572" w:rsidP="009E16AF">
            <w:pPr>
              <w:rPr>
                <w:rFonts w:ascii="Arial" w:hAnsi="Arial" w:cs="Arial"/>
              </w:rPr>
            </w:pPr>
            <w:r>
              <w:rPr>
                <w:rFonts w:ascii="Arial" w:hAnsi="Arial" w:cs="Arial"/>
              </w:rPr>
              <w:t>Up to £24,000 (dependant on experience)</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65D591B5" w:rsidR="00AE17E8" w:rsidRPr="00117943" w:rsidRDefault="003D6EFE" w:rsidP="009E16AF">
            <w:pPr>
              <w:rPr>
                <w:rFonts w:ascii="Arial" w:hAnsi="Arial" w:cs="Arial"/>
              </w:rPr>
            </w:pPr>
            <w:r>
              <w:rPr>
                <w:rFonts w:ascii="Arial" w:hAnsi="Arial" w:cs="Arial"/>
              </w:rPr>
              <w:t>Charlene McSherry</w:t>
            </w:r>
            <w:r w:rsidR="00AE17E8" w:rsidRPr="00117943">
              <w:rPr>
                <w:rFonts w:ascii="Arial" w:hAnsi="Arial" w:cs="Arial"/>
              </w:rPr>
              <w:t xml:space="preserve">, please send covering letter and </w:t>
            </w:r>
          </w:p>
          <w:p w14:paraId="40AC4E7F" w14:textId="19A21F4D" w:rsidR="00AE17E8" w:rsidRPr="00117943" w:rsidRDefault="00AE17E8" w:rsidP="009E16AF">
            <w:pPr>
              <w:rPr>
                <w:rFonts w:ascii="Arial" w:hAnsi="Arial" w:cs="Arial"/>
              </w:rPr>
            </w:pPr>
            <w:r w:rsidRPr="00117943">
              <w:rPr>
                <w:rFonts w:ascii="Arial" w:hAnsi="Arial" w:cs="Arial"/>
              </w:rPr>
              <w:t xml:space="preserve">CV to </w:t>
            </w:r>
            <w:r w:rsidR="003D6EFE">
              <w:rPr>
                <w:rFonts w:ascii="Arial" w:hAnsi="Arial" w:cs="Arial"/>
              </w:rPr>
              <w:t>Charlene.mcsherry</w:t>
            </w:r>
            <w:r w:rsidRPr="00117943">
              <w:rPr>
                <w:rFonts w:ascii="Arial" w:hAnsi="Arial" w:cs="Arial"/>
              </w:rPr>
              <w: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17943">
        <w:rPr>
          <w:rFonts w:ascii="Arial" w:hAnsi="Arial" w:cs="Arial"/>
          <w:bCs/>
          <w:color w:val="auto"/>
          <w:spacing w:val="-3"/>
          <w:sz w:val="22"/>
          <w:szCs w:val="22"/>
          <w:lang w:val="en-US" w:eastAsia="en-US"/>
        </w:rPr>
        <w:t>staff</w:t>
      </w:r>
      <w:proofErr w:type="gramEnd"/>
      <w:r w:rsidRPr="00117943">
        <w:rPr>
          <w:rFonts w:ascii="Arial" w:hAnsi="Arial" w:cs="Arial"/>
          <w:bCs/>
          <w:color w:val="auto"/>
          <w:spacing w:val="-3"/>
          <w:sz w:val="22"/>
          <w:szCs w:val="22"/>
          <w:lang w:val="en-US" w:eastAsia="en-US"/>
        </w:rPr>
        <w:t xml:space="preserve">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65E3BE94" w14:textId="5494050F" w:rsidR="00AF45D8" w:rsidRDefault="00AF45D8" w:rsidP="00340F9B">
      <w:pPr>
        <w:pStyle w:val="ListParagraph"/>
        <w:spacing w:line="276" w:lineRule="auto"/>
        <w:ind w:left="785"/>
        <w:rPr>
          <w:rFonts w:ascii="Arial" w:hAnsi="Arial" w:cs="Arial"/>
          <w:szCs w:val="24"/>
        </w:rPr>
      </w:pPr>
    </w:p>
    <w:p w14:paraId="0D6D804A" w14:textId="1981E9C9" w:rsidR="003D6EFE" w:rsidRDefault="009B6A82" w:rsidP="003D6EFE">
      <w:pPr>
        <w:pStyle w:val="ListParagraph"/>
        <w:spacing w:line="276" w:lineRule="auto"/>
        <w:ind w:left="0"/>
        <w:rPr>
          <w:rFonts w:ascii="Arial" w:hAnsi="Arial" w:cs="Arial"/>
          <w:szCs w:val="24"/>
        </w:rPr>
      </w:pPr>
      <w:r w:rsidRPr="009B6A82">
        <w:rPr>
          <w:rFonts w:ascii="Arial" w:hAnsi="Arial" w:cs="Arial"/>
          <w:szCs w:val="24"/>
        </w:rPr>
        <w:t>Ensuring we deliver excellent service to our customers while treating them fairly a key focus of the QA Team. They aim to continuously drive improvement in customer processes by ensuring feedback is captured and acted upon. They deliver insights on all aspects of customer experience of SF`s operational processes enabling us to drive improvements.</w:t>
      </w:r>
    </w:p>
    <w:p w14:paraId="27F29206" w14:textId="1FD8A708" w:rsidR="009B6A82" w:rsidRDefault="009B6A82" w:rsidP="003D6EFE">
      <w:pPr>
        <w:pStyle w:val="ListParagraph"/>
        <w:spacing w:line="276" w:lineRule="auto"/>
        <w:ind w:left="0"/>
        <w:rPr>
          <w:rFonts w:ascii="Arial" w:hAnsi="Arial" w:cs="Arial"/>
          <w:szCs w:val="24"/>
        </w:rPr>
      </w:pPr>
    </w:p>
    <w:p w14:paraId="725616D4" w14:textId="31671F4F"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Reviewing customer service delivery processes and ensuring they meet required and documented standards</w:t>
      </w:r>
    </w:p>
    <w:p w14:paraId="6BB6BC19" w14:textId="20651FE2"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Testing key controls within customer delivery processes are being operated as designed and are delivering the desired customer outcomes</w:t>
      </w:r>
    </w:p>
    <w:p w14:paraId="5C5AF94D" w14:textId="6284E80F"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Identifying and recommending process and control improvements to help drive quality</w:t>
      </w:r>
    </w:p>
    <w:p w14:paraId="291AE04E" w14:textId="1FC761D1"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Performing trend analysis and reporting to management</w:t>
      </w:r>
    </w:p>
    <w:p w14:paraId="071BE84E" w14:textId="3F0044A6"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Work with other SF teams to ensure delivery of key development tasks, being a source of knowledge for the department</w:t>
      </w:r>
    </w:p>
    <w:p w14:paraId="54ABB540" w14:textId="08567737" w:rsidR="009B6A82" w:rsidRPr="009B6A82" w:rsidRDefault="009B6A82" w:rsidP="009B6A82">
      <w:pPr>
        <w:pStyle w:val="ListParagraph"/>
        <w:numPr>
          <w:ilvl w:val="0"/>
          <w:numId w:val="18"/>
        </w:numPr>
        <w:spacing w:line="276" w:lineRule="auto"/>
        <w:ind w:left="720"/>
        <w:rPr>
          <w:rFonts w:ascii="Arial" w:hAnsi="Arial" w:cs="Arial"/>
          <w:szCs w:val="24"/>
        </w:rPr>
      </w:pPr>
      <w:proofErr w:type="gramStart"/>
      <w:r w:rsidRPr="009B6A82">
        <w:rPr>
          <w:rFonts w:ascii="Arial" w:hAnsi="Arial" w:cs="Arial"/>
          <w:szCs w:val="24"/>
        </w:rPr>
        <w:t>Ensure the highest standard of service at all times</w:t>
      </w:r>
      <w:proofErr w:type="gramEnd"/>
    </w:p>
    <w:p w14:paraId="5A554BF0" w14:textId="78282376"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Using computer systems to check and update records</w:t>
      </w:r>
    </w:p>
    <w:p w14:paraId="154F216A" w14:textId="36E565B2"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Assist in producing internal and external reports</w:t>
      </w:r>
    </w:p>
    <w:p w14:paraId="5D768C45" w14:textId="2BF37AFB" w:rsidR="00AE17E8"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lastRenderedPageBreak/>
        <w:t>To take action to keep up to date with changes and share information within the team</w:t>
      </w:r>
    </w:p>
    <w:p w14:paraId="36C1CBF2" w14:textId="43B9D7CF" w:rsidR="009B6A82" w:rsidRDefault="009B6A82" w:rsidP="009B6A82">
      <w:pPr>
        <w:pStyle w:val="ListParagraph"/>
        <w:spacing w:line="276" w:lineRule="auto"/>
        <w:rPr>
          <w:rFonts w:ascii="Arial" w:hAnsi="Arial" w:cs="Arial"/>
          <w:szCs w:val="24"/>
        </w:rPr>
      </w:pPr>
    </w:p>
    <w:p w14:paraId="64AE5AE1" w14:textId="2D1EC6EA" w:rsidR="009B6A82" w:rsidRDefault="009B6A82" w:rsidP="009B6A82">
      <w:pPr>
        <w:pStyle w:val="ListParagraph"/>
        <w:spacing w:line="276" w:lineRule="auto"/>
        <w:ind w:left="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10C1BCAD" w14:textId="77777777" w:rsidR="009B6A82" w:rsidRPr="009B6A82" w:rsidRDefault="009B6A82" w:rsidP="009B6A82">
      <w:pPr>
        <w:pStyle w:val="ListParagraph"/>
        <w:spacing w:line="276" w:lineRule="auto"/>
        <w:ind w:left="0"/>
        <w:rPr>
          <w:rFonts w:ascii="Arial" w:hAnsi="Arial" w:cs="Arial"/>
          <w:szCs w:val="24"/>
        </w:rPr>
      </w:pPr>
    </w:p>
    <w:p w14:paraId="0FE150D8" w14:textId="77777777" w:rsidR="009B6A82" w:rsidRPr="009B6A82" w:rsidRDefault="009B6A82" w:rsidP="009B6A82">
      <w:pPr>
        <w:pStyle w:val="ListParagraph"/>
        <w:numPr>
          <w:ilvl w:val="0"/>
          <w:numId w:val="18"/>
        </w:numPr>
        <w:spacing w:line="276" w:lineRule="auto"/>
        <w:ind w:left="720"/>
        <w:rPr>
          <w:rFonts w:ascii="Arial" w:hAnsi="Arial" w:cs="Arial"/>
          <w:szCs w:val="24"/>
        </w:rPr>
      </w:pPr>
      <w:r w:rsidRPr="009B6A82">
        <w:rPr>
          <w:rFonts w:ascii="Arial" w:hAnsi="Arial" w:cs="Arial"/>
          <w:szCs w:val="24"/>
        </w:rPr>
        <w:t>A background in Quality Assurance within Financial Services, preferably with a Life, Pensions and Protection provider</w:t>
      </w:r>
    </w:p>
    <w:p w14:paraId="51E71F8C"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An understanding of the regulatory environment for a Life, Pensions and Protection provider.</w:t>
      </w:r>
    </w:p>
    <w:p w14:paraId="2AB216BA"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A clear understanding of what a good customer outcome looks like</w:t>
      </w:r>
    </w:p>
    <w:p w14:paraId="0D1EA162"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A desire to help drive improvement and deliver great outcomes for SF`s customers</w:t>
      </w:r>
    </w:p>
    <w:p w14:paraId="6B21EED6"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Confidence to engage with a variety of stakeholders, including team leaders and managers across SF`s Customer Service Delivery Function.</w:t>
      </w:r>
    </w:p>
    <w:p w14:paraId="0FD47777"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A strong attention to detail and focus on accuracy</w:t>
      </w:r>
    </w:p>
    <w:p w14:paraId="64F7BD1C"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Excellent communication skills – both written and verbal</w:t>
      </w:r>
    </w:p>
    <w:p w14:paraId="0F1ED3CF"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Good planning and organisational skills, including effective prioritisation.</w:t>
      </w:r>
    </w:p>
    <w:p w14:paraId="2CB0709C" w14:textId="77777777"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A helpful and approachable manner</w:t>
      </w:r>
    </w:p>
    <w:p w14:paraId="7594DED7" w14:textId="4CB10042" w:rsidR="009B6A82" w:rsidRPr="009B6A82" w:rsidRDefault="009B6A82" w:rsidP="009B6A82">
      <w:pPr>
        <w:pStyle w:val="ListParagraph"/>
        <w:numPr>
          <w:ilvl w:val="0"/>
          <w:numId w:val="19"/>
        </w:numPr>
        <w:spacing w:line="276" w:lineRule="auto"/>
        <w:ind w:left="720"/>
        <w:rPr>
          <w:rFonts w:ascii="Arial" w:hAnsi="Arial" w:cs="Arial"/>
          <w:szCs w:val="24"/>
        </w:rPr>
      </w:pPr>
      <w:r w:rsidRPr="009B6A82">
        <w:rPr>
          <w:rFonts w:ascii="Arial" w:hAnsi="Arial" w:cs="Arial"/>
          <w:szCs w:val="24"/>
        </w:rPr>
        <w:t>An accountable manner, be able to work independently and manage personal workload</w:t>
      </w:r>
      <w:r>
        <w:rPr>
          <w:rFonts w:ascii="Arial" w:hAnsi="Arial" w:cs="Arial"/>
          <w:szCs w:val="24"/>
        </w:rPr>
        <w:t>s.</w:t>
      </w:r>
    </w:p>
    <w:p w14:paraId="6EC73C19" w14:textId="079C94D8" w:rsidR="00114BBF" w:rsidRDefault="00CD15FE">
      <w:r w:rsidRPr="00CD15FE">
        <w:rPr>
          <w:rFonts w:ascii="Arial" w:hAnsi="Arial" w:cs="Arial"/>
        </w:rPr>
        <w:t xml:space="preserve">We are an equal opportunities employer, we believe diversity brings benefits for our customers, our </w:t>
      </w:r>
      <w:proofErr w:type="gramStart"/>
      <w:r w:rsidRPr="00CD15FE">
        <w:rPr>
          <w:rFonts w:ascii="Arial" w:hAnsi="Arial" w:cs="Arial"/>
        </w:rPr>
        <w:t>business</w:t>
      </w:r>
      <w:proofErr w:type="gramEnd"/>
      <w:r w:rsidRPr="00CD15FE">
        <w:rPr>
          <w:rFonts w:ascii="Arial" w:hAnsi="Arial" w:cs="Arial"/>
        </w:rPr>
        <w:t xml:space="preserve"> and our people. We welcome applications from all individuals</w:t>
      </w:r>
      <w:r>
        <w:rPr>
          <w:rFonts w:ascii="Arial" w:hAnsi="Arial" w:cs="Arial"/>
        </w:rPr>
        <w:t>.</w:t>
      </w:r>
      <w:r w:rsidR="00AE17E8" w:rsidRPr="00AE0E99">
        <w:rPr>
          <w:rFonts w:ascii="Arial" w:hAnsi="Arial" w:cs="Arial"/>
        </w:rPr>
        <w:t xml:space="preserve">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3944"/>
    <w:multiLevelType w:val="hybridMultilevel"/>
    <w:tmpl w:val="4714455C"/>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84444"/>
    <w:multiLevelType w:val="hybridMultilevel"/>
    <w:tmpl w:val="61AEEBF6"/>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45E01"/>
    <w:multiLevelType w:val="hybridMultilevel"/>
    <w:tmpl w:val="4E8CC2D6"/>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CDE5C64"/>
    <w:multiLevelType w:val="hybridMultilevel"/>
    <w:tmpl w:val="7BC249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82AC2"/>
    <w:multiLevelType w:val="hybridMultilevel"/>
    <w:tmpl w:val="83781858"/>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8"/>
  </w:num>
  <w:num w:numId="5">
    <w:abstractNumId w:val="18"/>
  </w:num>
  <w:num w:numId="6">
    <w:abstractNumId w:val="10"/>
  </w:num>
  <w:num w:numId="7">
    <w:abstractNumId w:val="9"/>
  </w:num>
  <w:num w:numId="8">
    <w:abstractNumId w:val="4"/>
  </w:num>
  <w:num w:numId="9">
    <w:abstractNumId w:val="5"/>
  </w:num>
  <w:num w:numId="10">
    <w:abstractNumId w:val="7"/>
  </w:num>
  <w:num w:numId="11">
    <w:abstractNumId w:val="17"/>
  </w:num>
  <w:num w:numId="12">
    <w:abstractNumId w:val="13"/>
  </w:num>
  <w:num w:numId="13">
    <w:abstractNumId w:val="6"/>
  </w:num>
  <w:num w:numId="14">
    <w:abstractNumId w:val="15"/>
  </w:num>
  <w:num w:numId="15">
    <w:abstractNumId w:val="12"/>
  </w:num>
  <w:num w:numId="16">
    <w:abstractNumId w:val="11"/>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3C6D68"/>
    <w:rsid w:val="003D6EFE"/>
    <w:rsid w:val="003F1572"/>
    <w:rsid w:val="008118F9"/>
    <w:rsid w:val="009B6A82"/>
    <w:rsid w:val="00AE0E99"/>
    <w:rsid w:val="00AE17E8"/>
    <w:rsid w:val="00AF45D8"/>
    <w:rsid w:val="00CA21B3"/>
    <w:rsid w:val="00CD15FE"/>
    <w:rsid w:val="00F0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4</cp:revision>
  <dcterms:created xsi:type="dcterms:W3CDTF">2021-12-10T11:36:00Z</dcterms:created>
  <dcterms:modified xsi:type="dcterms:W3CDTF">2021-12-10T13:56:00Z</dcterms:modified>
</cp:coreProperties>
</file>